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DBE" w:rsidRPr="00653717" w:rsidRDefault="001B0DBE" w:rsidP="001B0DBE">
      <w:pPr>
        <w:spacing w:after="120"/>
        <w:ind w:firstLine="567"/>
        <w:jc w:val="both"/>
        <w:rPr>
          <w:b/>
          <w:sz w:val="26"/>
          <w:szCs w:val="26"/>
          <w:lang w:val="sv-SE"/>
        </w:rPr>
      </w:pPr>
      <w:bookmarkStart w:id="0" w:name="_GoBack"/>
      <w:r>
        <w:rPr>
          <w:b/>
          <w:sz w:val="26"/>
          <w:szCs w:val="26"/>
          <w:lang w:val="sv-SE"/>
        </w:rPr>
        <w:t>T</w:t>
      </w:r>
      <w:r w:rsidRPr="00653717">
        <w:rPr>
          <w:b/>
          <w:sz w:val="26"/>
          <w:szCs w:val="26"/>
          <w:lang w:val="sv-SE"/>
        </w:rPr>
        <w:t>hẩm định thiết kế xây dựng triển khai sau thiết kế cơ sở/ điều chỉnh thiết kế xây dựng triển khai sau thiết kế cơ sở</w:t>
      </w:r>
    </w:p>
    <w:bookmarkEnd w:id="0"/>
    <w:p w:rsidR="001B0DBE" w:rsidRPr="00653717" w:rsidRDefault="001B0DBE" w:rsidP="001B0DBE">
      <w:pPr>
        <w:tabs>
          <w:tab w:val="right" w:pos="1902"/>
        </w:tabs>
        <w:spacing w:after="120"/>
        <w:ind w:firstLine="567"/>
        <w:jc w:val="both"/>
        <w:rPr>
          <w:b/>
          <w:i/>
          <w:iCs/>
          <w:sz w:val="26"/>
          <w:szCs w:val="26"/>
          <w:lang w:val="it-IT"/>
        </w:rPr>
      </w:pPr>
      <w:r w:rsidRPr="00653717">
        <w:rPr>
          <w:b/>
          <w:i/>
          <w:iCs/>
          <w:sz w:val="26"/>
          <w:szCs w:val="26"/>
          <w:lang w:val="it-IT"/>
        </w:rPr>
        <w:t>* Thành phần hồ sơ:</w:t>
      </w:r>
    </w:p>
    <w:p w:rsidR="001B0DBE" w:rsidRPr="00653717" w:rsidRDefault="001B0DBE" w:rsidP="001B0DBE">
      <w:pPr>
        <w:spacing w:after="120"/>
        <w:ind w:firstLine="567"/>
        <w:jc w:val="both"/>
        <w:rPr>
          <w:sz w:val="26"/>
          <w:szCs w:val="26"/>
          <w:lang w:val="it-IT"/>
        </w:rPr>
      </w:pPr>
      <w:r w:rsidRPr="00653717">
        <w:rPr>
          <w:sz w:val="26"/>
          <w:szCs w:val="26"/>
          <w:lang w:val="it-IT"/>
        </w:rPr>
        <w:t>-</w:t>
      </w:r>
      <w:r w:rsidRPr="00653717">
        <w:rPr>
          <w:sz w:val="26"/>
          <w:szCs w:val="26"/>
          <w:lang w:val="vi-VN"/>
        </w:rPr>
        <w:t xml:space="preserve"> </w:t>
      </w:r>
      <w:r w:rsidRPr="00653717">
        <w:rPr>
          <w:sz w:val="26"/>
          <w:szCs w:val="26"/>
          <w:lang w:val="it-IT"/>
        </w:rPr>
        <w:t>Tờ trình thẩm định Thiết kế xây dựng triển khai sau thiết kế cơ sở/điều chỉnh Thiết kế xây dựng triển khai sau thiết kế cơ sở</w:t>
      </w:r>
      <w:r w:rsidRPr="00653717">
        <w:rPr>
          <w:sz w:val="26"/>
          <w:szCs w:val="26"/>
          <w:lang w:val="vi-VN"/>
        </w:rPr>
        <w:t xml:space="preserve"> theo Mẫu số </w:t>
      </w:r>
      <w:r w:rsidRPr="00653717">
        <w:rPr>
          <w:sz w:val="26"/>
          <w:szCs w:val="26"/>
          <w:lang w:val="it-IT"/>
        </w:rPr>
        <w:t>4</w:t>
      </w:r>
      <w:r w:rsidRPr="00653717">
        <w:rPr>
          <w:sz w:val="26"/>
          <w:szCs w:val="26"/>
          <w:lang w:val="vi-VN"/>
        </w:rPr>
        <w:t xml:space="preserve"> Phụ lục I Nghị định số 15/2021/NĐ-CP</w:t>
      </w:r>
      <w:r w:rsidRPr="00653717">
        <w:rPr>
          <w:sz w:val="26"/>
          <w:szCs w:val="26"/>
          <w:lang w:val="it-IT"/>
        </w:rPr>
        <w:t xml:space="preserve"> ngày 03/3/2021 của Chính phủ</w:t>
      </w:r>
      <w:r w:rsidRPr="00653717">
        <w:rPr>
          <w:sz w:val="26"/>
          <w:szCs w:val="26"/>
          <w:lang w:val="vi-VN"/>
        </w:rPr>
        <w:t>;</w:t>
      </w:r>
    </w:p>
    <w:p w:rsidR="001B0DBE" w:rsidRPr="00653717" w:rsidRDefault="001B0DBE" w:rsidP="001B0DBE">
      <w:pPr>
        <w:spacing w:after="120"/>
        <w:ind w:firstLine="567"/>
        <w:jc w:val="both"/>
        <w:rPr>
          <w:sz w:val="26"/>
          <w:szCs w:val="26"/>
          <w:lang w:val="it-IT"/>
        </w:rPr>
      </w:pPr>
      <w:r w:rsidRPr="00653717">
        <w:rPr>
          <w:sz w:val="26"/>
          <w:szCs w:val="26"/>
          <w:lang w:val="it-IT"/>
        </w:rPr>
        <w:t>- Các văn bản pháp lý kèm theo, gồm: quyết định phê duyệt dự án đầu tư xây dựng công trình kèm theo Báo cáo nghiên cứu khả thi được phê duyệt; văn bản thông báo kết quả thẩm định của cơ quan chuyên môn về xây dựng và hồ sơ bản vẽ thiết kế cơ sở được đóng dấu xác nhận kèm theo (nếu có); báo cáo kết quả thẩm tra thiết kế xây dựng của Nhà thầu tư vấn thẩm tra được chủ đầu tư xác nhận (nếu có yêu cầu); văn bản thẩm duyệt thiết kế phòng cháy chữa cháy, kết quả thực hiện thủ tục về đánh giá tác động môi trường theo quy định của pháp luật về bảo vệ môi trường (nếu có yêu cầu) và các văn bản khác có liên quan;</w:t>
      </w:r>
    </w:p>
    <w:p w:rsidR="001B0DBE" w:rsidRPr="00653717" w:rsidRDefault="001B0DBE" w:rsidP="001B0DBE">
      <w:pPr>
        <w:spacing w:after="120"/>
        <w:ind w:firstLine="567"/>
        <w:jc w:val="both"/>
        <w:rPr>
          <w:i/>
          <w:spacing w:val="-2"/>
          <w:sz w:val="26"/>
          <w:szCs w:val="26"/>
          <w:lang w:val="it-IT"/>
        </w:rPr>
      </w:pPr>
      <w:r w:rsidRPr="00653717">
        <w:rPr>
          <w:i/>
          <w:spacing w:val="-2"/>
          <w:sz w:val="26"/>
          <w:szCs w:val="26"/>
          <w:lang w:val="it-IT"/>
        </w:rPr>
        <w:t>Thủ tục về phòng cháy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w:t>
      </w:r>
    </w:p>
    <w:p w:rsidR="001B0DBE" w:rsidRPr="00653717" w:rsidRDefault="001B0DBE" w:rsidP="001B0DBE">
      <w:pPr>
        <w:spacing w:after="120"/>
        <w:ind w:firstLine="567"/>
        <w:jc w:val="both"/>
        <w:rPr>
          <w:sz w:val="26"/>
          <w:szCs w:val="26"/>
          <w:lang w:val="it-IT"/>
        </w:rPr>
      </w:pPr>
      <w:r w:rsidRPr="00653717">
        <w:rPr>
          <w:sz w:val="26"/>
          <w:szCs w:val="26"/>
          <w:lang w:val="it-IT"/>
        </w:rPr>
        <w:t>- Hồ sơ khảo sát xây dựng được chủ đầu tư phê duyệt; hồ sơ thiết kế xây dựng của bước thiết kế xây dựng trình thẩm định;</w:t>
      </w:r>
    </w:p>
    <w:p w:rsidR="001B0DBE" w:rsidRPr="00653717" w:rsidRDefault="001B0DBE" w:rsidP="001B0DBE">
      <w:pPr>
        <w:spacing w:after="120"/>
        <w:ind w:firstLine="567"/>
        <w:jc w:val="both"/>
        <w:rPr>
          <w:sz w:val="26"/>
          <w:szCs w:val="26"/>
          <w:lang w:val="it-IT"/>
        </w:rPr>
      </w:pPr>
      <w:r w:rsidRPr="00653717">
        <w:rPr>
          <w:sz w:val="26"/>
          <w:szCs w:val="26"/>
          <w:lang w:val="it-IT"/>
        </w:rPr>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p>
    <w:p w:rsidR="001B0DBE" w:rsidRPr="00653717" w:rsidRDefault="001B0DBE" w:rsidP="001B0DBE">
      <w:pPr>
        <w:spacing w:after="120"/>
        <w:ind w:firstLine="567"/>
        <w:jc w:val="both"/>
        <w:rPr>
          <w:sz w:val="26"/>
          <w:szCs w:val="26"/>
          <w:lang w:val="it-IT"/>
        </w:rPr>
      </w:pPr>
      <w:r w:rsidRPr="00653717">
        <w:rPr>
          <w:sz w:val="26"/>
          <w:szCs w:val="26"/>
          <w:lang w:val="it-IT"/>
        </w:rPr>
        <w:t>- 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p w:rsidR="001B0DBE" w:rsidRPr="00653717" w:rsidRDefault="001B0DBE" w:rsidP="001B0DBE">
      <w:pPr>
        <w:spacing w:after="120"/>
        <w:ind w:firstLine="567"/>
        <w:jc w:val="both"/>
        <w:rPr>
          <w:sz w:val="26"/>
          <w:szCs w:val="26"/>
          <w:lang w:val="it-IT"/>
        </w:rPr>
      </w:pPr>
      <w:r w:rsidRPr="00653717">
        <w:rPr>
          <w:sz w:val="26"/>
          <w:szCs w:val="26"/>
          <w:lang w:val="it-IT"/>
        </w:rPr>
        <w:t>- Đối với điều chỉnh thiết kế triển khai sau thiết kế cơ sở ngoài các thành phần hồ sơ nêu trên, chủ đầu tư phải nộp báo cáo tình hình thực tế thi công xây dựng công trình (trường hợp công trình đã thi công xây dựng); Hồ sơ thiết kế xây dựng đã được phê duyệt, các văn bản pháp lý liên quan đến việc điều chỉnh thiết kế.</w:t>
      </w:r>
    </w:p>
    <w:p w:rsidR="001B0DBE" w:rsidRPr="00653717" w:rsidRDefault="001B0DBE" w:rsidP="001B0DBE">
      <w:pPr>
        <w:spacing w:after="120"/>
        <w:ind w:firstLine="567"/>
        <w:jc w:val="both"/>
        <w:rPr>
          <w:sz w:val="26"/>
          <w:szCs w:val="26"/>
          <w:lang w:val="it-IT"/>
        </w:rPr>
      </w:pPr>
      <w:r w:rsidRPr="00653717">
        <w:rPr>
          <w:sz w:val="26"/>
          <w:szCs w:val="26"/>
          <w:lang w:val="it-IT"/>
        </w:rPr>
        <w:t>- Các văn bản pháp lý khác có liên quan (nếu có):</w:t>
      </w:r>
    </w:p>
    <w:p w:rsidR="001B0DBE" w:rsidRPr="00653717" w:rsidRDefault="001B0DBE" w:rsidP="001B0DBE">
      <w:pPr>
        <w:spacing w:after="120"/>
        <w:ind w:firstLine="567"/>
        <w:jc w:val="both"/>
        <w:rPr>
          <w:sz w:val="26"/>
          <w:szCs w:val="26"/>
          <w:lang w:val="it-IT"/>
        </w:rPr>
      </w:pPr>
      <w:r w:rsidRPr="00653717">
        <w:rPr>
          <w:sz w:val="26"/>
          <w:szCs w:val="26"/>
          <w:lang w:val="it-IT"/>
        </w:rPr>
        <w:t>+ Giấy tờ pháp lý xác định hình thể khu đất, ranh mốc đất thực hiện dự án hoặc một trong các loại giấy tờ hợp pháp về đất đai quy định tại Điều 3 Nghị định số 53/2017/NĐ-CP ngày 8/05/2017 của Chính phủ Quy định các loại giấy tờ hợp pháp về đất đai để cấp phép xây dựng (để kiểm tra việc đáp ứng các điều kiện về cấp Giấy phép xây dựng);</w:t>
      </w:r>
    </w:p>
    <w:p w:rsidR="00EE6433" w:rsidRDefault="00EE6433"/>
    <w:sectPr w:rsidR="00EE64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DBE"/>
    <w:rsid w:val="001B0DBE"/>
    <w:rsid w:val="002E43F5"/>
    <w:rsid w:val="00EE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DB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DB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cp:revision>
  <dcterms:created xsi:type="dcterms:W3CDTF">2023-10-04T04:38:00Z</dcterms:created>
  <dcterms:modified xsi:type="dcterms:W3CDTF">2023-10-04T07:04:00Z</dcterms:modified>
</cp:coreProperties>
</file>